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32CC4" w14:textId="77777777" w:rsidR="00717914" w:rsidRDefault="00717914" w:rsidP="00717914">
      <w:pPr>
        <w:jc w:val="center"/>
        <w:rPr>
          <w:rFonts w:ascii="Arial" w:eastAsia="Arial" w:hAnsi="Arial" w:cs="Arial"/>
          <w:color w:val="192B56"/>
          <w:sz w:val="32"/>
          <w:szCs w:val="32"/>
          <w:lang w:val="fr-CA"/>
        </w:rPr>
      </w:pPr>
      <w:r>
        <w:rPr>
          <w:rFonts w:ascii="Arial" w:eastAsia="Arial" w:hAnsi="Arial" w:cs="Arial"/>
          <w:b/>
          <w:bCs/>
          <w:color w:val="192B56"/>
          <w:sz w:val="32"/>
          <w:szCs w:val="32"/>
          <w:lang w:val="fr-CA"/>
        </w:rPr>
        <w:t>Grand Forum du Québec 2024</w:t>
      </w:r>
    </w:p>
    <w:p w14:paraId="48692F33" w14:textId="77777777" w:rsidR="00717914" w:rsidRDefault="00717914" w:rsidP="00717914">
      <w:pPr>
        <w:jc w:val="center"/>
        <w:rPr>
          <w:rFonts w:ascii="Arial" w:eastAsia="Arial" w:hAnsi="Arial" w:cs="Arial"/>
          <w:color w:val="D13438"/>
          <w:sz w:val="28"/>
          <w:szCs w:val="28"/>
          <w:lang w:val="fr-CA"/>
        </w:rPr>
      </w:pPr>
      <w:r>
        <w:rPr>
          <w:rFonts w:ascii="Arial" w:eastAsia="Arial" w:hAnsi="Arial" w:cs="Arial"/>
          <w:b/>
          <w:bCs/>
          <w:color w:val="192B56"/>
          <w:sz w:val="28"/>
          <w:szCs w:val="28"/>
          <w:lang w:val="fr-CA"/>
        </w:rPr>
        <w:t>Courriel promotionnel</w:t>
      </w:r>
    </w:p>
    <w:p w14:paraId="064482C2" w14:textId="77777777" w:rsidR="00717914" w:rsidRDefault="00717914" w:rsidP="00717914">
      <w:pPr>
        <w:jc w:val="center"/>
        <w:rPr>
          <w:rFonts w:ascii="Arial" w:eastAsia="Arial" w:hAnsi="Arial" w:cs="Arial"/>
          <w:color w:val="002060"/>
          <w:sz w:val="28"/>
          <w:szCs w:val="28"/>
          <w:lang w:val="fr-CA"/>
        </w:rPr>
      </w:pPr>
      <w:r>
        <w:rPr>
          <w:rFonts w:ascii="Arial" w:eastAsia="Arial" w:hAnsi="Arial" w:cs="Arial"/>
          <w:b/>
          <w:bCs/>
          <w:color w:val="002060"/>
          <w:sz w:val="28"/>
          <w:szCs w:val="28"/>
          <w:lang w:val="fr-CA"/>
        </w:rPr>
        <w:t>Propriétaire d’atelier</w:t>
      </w:r>
    </w:p>
    <w:p w14:paraId="0D590E0B" w14:textId="77777777" w:rsidR="00717914" w:rsidRDefault="00717914" w:rsidP="00717914">
      <w:pPr>
        <w:jc w:val="center"/>
        <w:rPr>
          <w:rFonts w:ascii="Segoe UI" w:eastAsia="Segoe UI" w:hAnsi="Segoe UI" w:cs="Segoe UI"/>
          <w:sz w:val="18"/>
          <w:szCs w:val="18"/>
          <w:lang w:val="fr-CA"/>
        </w:rPr>
      </w:pPr>
      <w:r>
        <w:rPr>
          <w:rFonts w:ascii="Segoe UI" w:eastAsia="Segoe UI" w:hAnsi="Segoe UI" w:cs="Segoe UI"/>
          <w:sz w:val="18"/>
          <w:szCs w:val="18"/>
          <w:lang w:val="fr-CA"/>
        </w:rPr>
        <w:t xml:space="preserve"> </w:t>
      </w:r>
    </w:p>
    <w:p w14:paraId="2C7C6D00" w14:textId="77777777" w:rsidR="00717914" w:rsidRDefault="00717914" w:rsidP="00717914">
      <w:pPr>
        <w:spacing w:after="120" w:line="240" w:lineRule="auto"/>
        <w:rPr>
          <w:rFonts w:ascii="Arial" w:eastAsia="Arial" w:hAnsi="Arial" w:cs="Arial"/>
          <w:b/>
          <w:bCs/>
          <w:color w:val="C00000"/>
          <w:sz w:val="24"/>
          <w:szCs w:val="24"/>
          <w:lang w:val="fr-CA"/>
        </w:rPr>
      </w:pPr>
      <w:r>
        <w:rPr>
          <w:rFonts w:ascii="Arial" w:eastAsia="Arial" w:hAnsi="Arial" w:cs="Arial"/>
          <w:b/>
          <w:bCs/>
          <w:color w:val="C00000"/>
          <w:sz w:val="24"/>
          <w:szCs w:val="24"/>
          <w:lang w:val="fr-CA"/>
        </w:rPr>
        <w:t xml:space="preserve">Modèle 1 : format de diffusion aux entreprises </w:t>
      </w:r>
    </w:p>
    <w:p w14:paraId="3C6E6AE6" w14:textId="77777777" w:rsidR="00717914" w:rsidRDefault="00717914" w:rsidP="00717914">
      <w:pPr>
        <w:rPr>
          <w:rFonts w:ascii="Arial" w:eastAsia="Arial" w:hAnsi="Arial" w:cs="Arial"/>
          <w:b/>
          <w:bCs/>
          <w:color w:val="000000" w:themeColor="text1"/>
          <w:lang w:val="fr-CA"/>
        </w:rPr>
      </w:pPr>
      <w:proofErr w:type="spellStart"/>
      <w:r>
        <w:rPr>
          <w:rFonts w:ascii="Arial" w:eastAsia="Arial" w:hAnsi="Arial" w:cs="Arial"/>
          <w:b/>
          <w:bCs/>
          <w:color w:val="000000" w:themeColor="text1"/>
          <w:highlight w:val="yellow"/>
          <w:lang w:val="fr-CA"/>
        </w:rPr>
        <w:t>Subject</w:t>
      </w:r>
      <w:proofErr w:type="spellEnd"/>
      <w:r>
        <w:rPr>
          <w:rFonts w:ascii="Arial" w:eastAsia="Arial" w:hAnsi="Arial" w:cs="Arial"/>
          <w:b/>
          <w:bCs/>
          <w:color w:val="000000" w:themeColor="text1"/>
          <w:highlight w:val="yellow"/>
          <w:lang w:val="fr-CA"/>
        </w:rPr>
        <w:t xml:space="preserve"> line:</w:t>
      </w:r>
      <w:r>
        <w:rPr>
          <w:rFonts w:ascii="Arial" w:eastAsia="Arial" w:hAnsi="Arial" w:cs="Arial"/>
          <w:b/>
          <w:bCs/>
          <w:color w:val="000000" w:themeColor="text1"/>
          <w:lang w:val="fr-CA"/>
        </w:rPr>
        <w:t xml:space="preserve"> Réseautez et informez-vous sur les enjeux de l’industrie au Grand Forum du Québec</w:t>
      </w:r>
    </w:p>
    <w:p w14:paraId="7307C17C" w14:textId="77777777" w:rsidR="00717914" w:rsidRDefault="00717914" w:rsidP="00717914">
      <w:pPr>
        <w:rPr>
          <w:rFonts w:ascii="Arial" w:eastAsia="Arial" w:hAnsi="Arial" w:cs="Arial"/>
          <w:color w:val="000000" w:themeColor="text1"/>
          <w:lang w:val="fr-CA"/>
        </w:rPr>
      </w:pPr>
      <w:r>
        <w:rPr>
          <w:rFonts w:ascii="Arial" w:eastAsia="Arial" w:hAnsi="Arial" w:cs="Arial"/>
          <w:b/>
          <w:bCs/>
          <w:color w:val="000000" w:themeColor="text1"/>
          <w:highlight w:val="yellow"/>
          <w:lang w:val="fr-CA"/>
        </w:rPr>
        <w:t>Body copy:</w:t>
      </w:r>
      <w:r>
        <w:rPr>
          <w:rFonts w:ascii="Arial" w:eastAsia="Arial" w:hAnsi="Arial" w:cs="Arial"/>
          <w:color w:val="000000" w:themeColor="text1"/>
          <w:lang w:val="fr-CA"/>
        </w:rPr>
        <w:t xml:space="preserve">  </w:t>
      </w:r>
    </w:p>
    <w:p w14:paraId="0B969A47" w14:textId="77777777" w:rsidR="00717914" w:rsidRDefault="00717914" w:rsidP="00717914">
      <w:pPr>
        <w:rPr>
          <w:rFonts w:ascii="Arial" w:eastAsia="Arial" w:hAnsi="Arial" w:cs="Arial"/>
          <w:color w:val="000000" w:themeColor="text1"/>
          <w:lang w:val="fr-CA"/>
        </w:rPr>
      </w:pPr>
      <w:r>
        <w:rPr>
          <w:rFonts w:ascii="Arial" w:eastAsia="Arial" w:hAnsi="Arial" w:cs="Arial"/>
          <w:color w:val="000000" w:themeColor="text1"/>
          <w:lang w:val="fr-CA"/>
        </w:rPr>
        <w:t>En tant que propriétaire d’atelier, il peut être difficile de faire face à la situation actuelle, en particulier lorsqu’il s’agit d’attirer et de conserver des employés. Vous souhaitez en savoir plus sur le sujet? Le 25 janvier 2024, participez au Grand Forum du Québec de l’AIA Canada pour vous tenir au courant des tendances de l’industrie concernant les défis liés à la main-d’œuvre.</w:t>
      </w:r>
    </w:p>
    <w:p w14:paraId="2BA93C62" w14:textId="77777777" w:rsidR="00717914" w:rsidRDefault="00717914" w:rsidP="00717914">
      <w:pPr>
        <w:rPr>
          <w:rFonts w:ascii="Arial" w:eastAsia="Arial" w:hAnsi="Arial" w:cs="Arial"/>
          <w:color w:val="000000" w:themeColor="text1"/>
          <w:lang w:val="fr-CA"/>
        </w:rPr>
      </w:pPr>
      <w:r>
        <w:rPr>
          <w:rFonts w:ascii="Arial" w:eastAsia="Arial" w:hAnsi="Arial" w:cs="Arial"/>
          <w:color w:val="000000" w:themeColor="text1"/>
          <w:lang w:val="fr-CA"/>
        </w:rPr>
        <w:t>Les propriétaires d’ateliers peuvent participer au Grand Forum du Québec au tarif avantageux de 229 $ par personne, taxes en sus. La date limite d’inscription à cet événement est le 21 janvier 2024.</w:t>
      </w:r>
    </w:p>
    <w:p w14:paraId="167E43FC" w14:textId="77777777" w:rsidR="00717914" w:rsidRDefault="00717914" w:rsidP="00717914">
      <w:pPr>
        <w:rPr>
          <w:rFonts w:ascii="Arial" w:eastAsia="Arial" w:hAnsi="Arial" w:cs="Arial"/>
          <w:color w:val="000000" w:themeColor="text1"/>
          <w:lang w:val="fr-CA"/>
        </w:rPr>
      </w:pPr>
      <w:r>
        <w:rPr>
          <w:rFonts w:ascii="Arial" w:eastAsia="Arial" w:hAnsi="Arial" w:cs="Arial"/>
          <w:color w:val="000000" w:themeColor="text1"/>
          <w:lang w:val="fr-CA"/>
        </w:rPr>
        <w:t>La journée se déroulera au Centre de congrès de l’hôtel Delta de Trois-Rivières, de 9 h 30 à 18 h. Elle comprendra des ateliers, des séminaires, un lunch, un cocktail et un souper léger.</w:t>
      </w:r>
    </w:p>
    <w:p w14:paraId="0502DFDC" w14:textId="77777777" w:rsidR="00717914" w:rsidRDefault="00717914" w:rsidP="00717914">
      <w:pPr>
        <w:rPr>
          <w:rFonts w:ascii="Arial" w:eastAsia="Arial" w:hAnsi="Arial" w:cs="Arial"/>
          <w:color w:val="000000" w:themeColor="text1"/>
          <w:lang w:val="fr-CA"/>
        </w:rPr>
      </w:pPr>
      <w:r>
        <w:rPr>
          <w:rFonts w:ascii="Arial" w:eastAsia="Arial" w:hAnsi="Arial" w:cs="Arial"/>
          <w:color w:val="000000" w:themeColor="text1"/>
          <w:lang w:val="fr-CA"/>
        </w:rPr>
        <w:t xml:space="preserve">Les participants peuvent également bénéficier de tarifs hôteliers réduits. Réservez directement auprès de l’hôtel Delta de Trois-Rivières et profitez de tarifs à partir de 197,00 $ plus taxes. Pour réserver une chambre, veuillez communiquer directement avec l’hôtel au 1-819-376-1991 ou réserver en ligne sous le nom de bloc : </w:t>
      </w:r>
      <w:r>
        <w:rPr>
          <w:rFonts w:ascii="Arial" w:eastAsia="Arial" w:hAnsi="Arial" w:cs="Arial"/>
          <w:b/>
          <w:color w:val="000000" w:themeColor="text1"/>
          <w:lang w:val="fr-CA"/>
        </w:rPr>
        <w:t>AIA Canada Grand Forum du Québec</w:t>
      </w:r>
      <w:r>
        <w:rPr>
          <w:rFonts w:ascii="Arial" w:eastAsia="Arial" w:hAnsi="Arial" w:cs="Arial"/>
          <w:color w:val="000000" w:themeColor="text1"/>
          <w:lang w:val="fr-CA"/>
        </w:rPr>
        <w:t xml:space="preserve">. Pour bénéficier de ce tarif spécial, veuillez réserver votre chambre avant le 3 janvier 2024. </w:t>
      </w:r>
      <w:r w:rsidRPr="009B16E3">
        <w:rPr>
          <w:rFonts w:ascii="Arial" w:eastAsia="Arial" w:hAnsi="Arial" w:cs="Arial"/>
          <w:color w:val="000000" w:themeColor="text1"/>
          <w:lang w:val="fr-CA"/>
        </w:rPr>
        <w:t>Les tarifs sont offerts selon le principe du premier arrivé, premier servi</w:t>
      </w:r>
      <w:r>
        <w:rPr>
          <w:rFonts w:ascii="Arial" w:eastAsia="Arial" w:hAnsi="Arial" w:cs="Arial"/>
          <w:color w:val="000000" w:themeColor="text1"/>
          <w:lang w:val="fr-CA"/>
        </w:rPr>
        <w:t>.</w:t>
      </w:r>
    </w:p>
    <w:p w14:paraId="5A52AF12" w14:textId="77777777" w:rsidR="00717914" w:rsidRDefault="00717914" w:rsidP="00717914">
      <w:pPr>
        <w:rPr>
          <w:rFonts w:ascii="Arial" w:eastAsia="Arial" w:hAnsi="Arial" w:cs="Arial"/>
          <w:color w:val="000000" w:themeColor="text1"/>
          <w:lang w:val="fr-CA"/>
        </w:rPr>
      </w:pPr>
      <w:r>
        <w:rPr>
          <w:rFonts w:ascii="Arial" w:eastAsia="Arial" w:hAnsi="Arial" w:cs="Arial"/>
          <w:color w:val="000000" w:themeColor="text1"/>
          <w:lang w:val="fr-CA"/>
        </w:rPr>
        <w:t>Veuillez noter que cet événement se déroulera uniquement en français.</w:t>
      </w:r>
    </w:p>
    <w:p w14:paraId="31132F90" w14:textId="77777777" w:rsidR="00717914" w:rsidRDefault="00717914" w:rsidP="00717914">
      <w:pPr>
        <w:rPr>
          <w:rFonts w:ascii="Arial" w:eastAsia="Arial" w:hAnsi="Arial" w:cs="Arial"/>
          <w:color w:val="000000" w:themeColor="text1"/>
          <w:lang w:val="fr-CA"/>
        </w:rPr>
      </w:pPr>
      <w:r>
        <w:rPr>
          <w:rFonts w:ascii="Arial" w:eastAsia="Arial" w:hAnsi="Arial" w:cs="Arial"/>
          <w:color w:val="000000" w:themeColor="text1"/>
          <w:lang w:val="fr-CA"/>
        </w:rPr>
        <w:t xml:space="preserve">Pour plus de détails, visitez la </w:t>
      </w:r>
      <w:hyperlink r:id="rId11" w:history="1">
        <w:r>
          <w:rPr>
            <w:rStyle w:val="Hyperlink"/>
            <w:rFonts w:ascii="Arial" w:eastAsia="Arial" w:hAnsi="Arial" w:cs="Arial"/>
            <w:lang w:val="fr-CA"/>
          </w:rPr>
          <w:t>page Web de l’événement</w:t>
        </w:r>
      </w:hyperlink>
      <w:r>
        <w:rPr>
          <w:rFonts w:ascii="Arial" w:eastAsia="Arial" w:hAnsi="Arial" w:cs="Arial"/>
          <w:color w:val="000000" w:themeColor="text1"/>
          <w:lang w:val="fr-CA"/>
        </w:rPr>
        <w:t>.</w:t>
      </w:r>
    </w:p>
    <w:p w14:paraId="481481FA" w14:textId="77777777" w:rsidR="00717914" w:rsidRDefault="00717914" w:rsidP="00717914">
      <w:pPr>
        <w:rPr>
          <w:rFonts w:ascii="Arial" w:eastAsia="Arial" w:hAnsi="Arial" w:cs="Arial"/>
          <w:color w:val="C00000"/>
          <w:sz w:val="24"/>
          <w:szCs w:val="24"/>
          <w:lang w:val="fr-CA"/>
        </w:rPr>
      </w:pPr>
    </w:p>
    <w:p w14:paraId="125688EF" w14:textId="77777777" w:rsidR="00E523D4" w:rsidRDefault="00E523D4" w:rsidP="00717914">
      <w:pPr>
        <w:tabs>
          <w:tab w:val="left" w:pos="6577"/>
        </w:tabs>
        <w:spacing w:after="120" w:line="240" w:lineRule="auto"/>
        <w:rPr>
          <w:rFonts w:ascii="Arial" w:eastAsia="Arial" w:hAnsi="Arial" w:cs="Arial"/>
          <w:b/>
          <w:bCs/>
          <w:color w:val="C00000"/>
          <w:sz w:val="24"/>
          <w:szCs w:val="24"/>
          <w:lang w:val="fr-CA"/>
        </w:rPr>
      </w:pPr>
      <w:r>
        <w:rPr>
          <w:rFonts w:ascii="Arial" w:eastAsia="Arial" w:hAnsi="Arial" w:cs="Arial"/>
          <w:b/>
          <w:bCs/>
          <w:color w:val="C00000"/>
          <w:sz w:val="24"/>
          <w:szCs w:val="24"/>
          <w:lang w:val="fr-CA"/>
        </w:rPr>
        <w:br w:type="page"/>
      </w:r>
    </w:p>
    <w:p w14:paraId="55CB256B" w14:textId="66EC4D18" w:rsidR="00717914" w:rsidRDefault="00717914" w:rsidP="00717914">
      <w:pPr>
        <w:tabs>
          <w:tab w:val="left" w:pos="6577"/>
        </w:tabs>
        <w:spacing w:after="120" w:line="240" w:lineRule="auto"/>
        <w:rPr>
          <w:rFonts w:ascii="Arial" w:eastAsia="Arial" w:hAnsi="Arial" w:cs="Arial"/>
          <w:color w:val="D13438"/>
          <w:sz w:val="24"/>
          <w:szCs w:val="24"/>
          <w:lang w:val="fr-CA"/>
        </w:rPr>
      </w:pPr>
      <w:r>
        <w:rPr>
          <w:rFonts w:ascii="Arial" w:eastAsia="Arial" w:hAnsi="Arial" w:cs="Arial"/>
          <w:b/>
          <w:bCs/>
          <w:color w:val="C00000"/>
          <w:sz w:val="24"/>
          <w:szCs w:val="24"/>
          <w:lang w:val="fr-CA"/>
        </w:rPr>
        <w:lastRenderedPageBreak/>
        <w:t>Modèle 2 : format personnel (de personne à personne)</w:t>
      </w:r>
      <w:r>
        <w:rPr>
          <w:rFonts w:ascii="Arial" w:eastAsia="Arial" w:hAnsi="Arial" w:cs="Arial"/>
          <w:b/>
          <w:bCs/>
          <w:color w:val="C00000"/>
          <w:sz w:val="24"/>
          <w:szCs w:val="24"/>
          <w:lang w:val="fr-CA"/>
        </w:rPr>
        <w:tab/>
      </w:r>
    </w:p>
    <w:p w14:paraId="6D674C4A" w14:textId="77777777" w:rsidR="00717914" w:rsidRDefault="00717914" w:rsidP="00717914">
      <w:pPr>
        <w:rPr>
          <w:rFonts w:ascii="Arial" w:eastAsia="Arial" w:hAnsi="Arial" w:cs="Arial"/>
          <w:b/>
          <w:bCs/>
          <w:color w:val="000000" w:themeColor="text1"/>
          <w:lang w:val="fr-CA"/>
        </w:rPr>
      </w:pPr>
      <w:proofErr w:type="spellStart"/>
      <w:r>
        <w:rPr>
          <w:rFonts w:ascii="Arial" w:eastAsia="Arial" w:hAnsi="Arial" w:cs="Arial"/>
          <w:b/>
          <w:bCs/>
          <w:color w:val="000000" w:themeColor="text1"/>
          <w:lang w:val="fr-CA"/>
        </w:rPr>
        <w:t>Subject</w:t>
      </w:r>
      <w:proofErr w:type="spellEnd"/>
      <w:r>
        <w:rPr>
          <w:rFonts w:ascii="Arial" w:eastAsia="Arial" w:hAnsi="Arial" w:cs="Arial"/>
          <w:b/>
          <w:bCs/>
          <w:color w:val="000000" w:themeColor="text1"/>
          <w:lang w:val="fr-CA"/>
        </w:rPr>
        <w:t xml:space="preserve"> line: </w:t>
      </w:r>
      <w:r w:rsidRPr="009B16E3">
        <w:rPr>
          <w:rFonts w:ascii="Arial" w:eastAsia="Arial" w:hAnsi="Arial" w:cs="Arial"/>
          <w:b/>
          <w:bCs/>
          <w:color w:val="000000" w:themeColor="text1"/>
          <w:lang w:val="fr-CA"/>
        </w:rPr>
        <w:t>Joignez-vous à moi au Grand Forum du Québec de l’AIA Canada</w:t>
      </w:r>
      <w:r>
        <w:rPr>
          <w:rFonts w:ascii="Arial" w:eastAsia="Arial" w:hAnsi="Arial" w:cs="Arial"/>
          <w:b/>
          <w:bCs/>
          <w:color w:val="000000" w:themeColor="text1"/>
          <w:lang w:val="fr-CA"/>
        </w:rPr>
        <w:t xml:space="preserve">! </w:t>
      </w:r>
    </w:p>
    <w:p w14:paraId="2EE6AB98" w14:textId="77777777" w:rsidR="00717914" w:rsidRDefault="00717914" w:rsidP="00717914">
      <w:pPr>
        <w:rPr>
          <w:rFonts w:ascii="Arial" w:eastAsia="Arial" w:hAnsi="Arial" w:cs="Arial"/>
          <w:color w:val="000000" w:themeColor="text1"/>
          <w:lang w:val="fr-CA"/>
        </w:rPr>
      </w:pPr>
      <w:r>
        <w:rPr>
          <w:rFonts w:ascii="Arial" w:eastAsia="Arial" w:hAnsi="Arial" w:cs="Arial"/>
          <w:b/>
          <w:bCs/>
          <w:color w:val="000000" w:themeColor="text1"/>
          <w:highlight w:val="yellow"/>
          <w:lang w:val="fr-CA"/>
        </w:rPr>
        <w:t>Body copy:</w:t>
      </w:r>
      <w:r>
        <w:rPr>
          <w:rFonts w:ascii="Arial" w:eastAsia="Arial" w:hAnsi="Arial" w:cs="Arial"/>
          <w:color w:val="000000" w:themeColor="text1"/>
          <w:lang w:val="fr-CA"/>
        </w:rPr>
        <w:t xml:space="preserve"> </w:t>
      </w:r>
    </w:p>
    <w:p w14:paraId="6251B1AB" w14:textId="77777777" w:rsidR="00717914" w:rsidRDefault="00717914" w:rsidP="00717914">
      <w:pPr>
        <w:rPr>
          <w:rFonts w:ascii="Arial" w:eastAsia="Arial" w:hAnsi="Arial" w:cs="Arial"/>
          <w:color w:val="000000" w:themeColor="text1"/>
          <w:lang w:val="fr-CA"/>
        </w:rPr>
      </w:pPr>
      <w:r>
        <w:rPr>
          <w:rFonts w:ascii="Arial" w:eastAsia="Arial" w:hAnsi="Arial" w:cs="Arial"/>
          <w:color w:val="000000" w:themeColor="text1"/>
          <w:lang w:val="fr-CA"/>
        </w:rPr>
        <w:t xml:space="preserve">Bonjour </w:t>
      </w:r>
      <w:r w:rsidRPr="009B16E3">
        <w:rPr>
          <w:rFonts w:ascii="Arial" w:eastAsia="Arial" w:hAnsi="Arial" w:cs="Arial"/>
          <w:color w:val="C00000"/>
          <w:lang w:val="fr-CA"/>
        </w:rPr>
        <w:t>[insérer le nom]</w:t>
      </w:r>
      <w:r>
        <w:rPr>
          <w:rFonts w:ascii="Arial" w:eastAsia="Arial" w:hAnsi="Arial" w:cs="Arial"/>
          <w:color w:val="000000" w:themeColor="text1"/>
          <w:lang w:val="fr-CA"/>
        </w:rPr>
        <w:t xml:space="preserve">, </w:t>
      </w:r>
    </w:p>
    <w:p w14:paraId="7319E9F3" w14:textId="77777777" w:rsidR="00717914" w:rsidRDefault="00717914" w:rsidP="00717914">
      <w:pPr>
        <w:rPr>
          <w:rFonts w:ascii="Arial" w:eastAsia="Arial" w:hAnsi="Arial" w:cs="Arial"/>
          <w:color w:val="000000" w:themeColor="text1"/>
          <w:lang w:val="fr-CA"/>
        </w:rPr>
      </w:pPr>
      <w:r>
        <w:rPr>
          <w:rFonts w:ascii="Arial" w:eastAsia="Arial" w:hAnsi="Arial" w:cs="Arial"/>
          <w:color w:val="000000" w:themeColor="text1"/>
          <w:lang w:val="fr-CA"/>
        </w:rPr>
        <w:t xml:space="preserve">Dans l’industrie de nos jours, les propriétaires d’ateliers font face à des défis uniques, tels que l’attraction, le recrutement et la rétention des employés — c’est pourquoi je vous invite au Grand Forum du Québec de l’AIA Canada! </w:t>
      </w:r>
    </w:p>
    <w:p w14:paraId="443100A5" w14:textId="77777777" w:rsidR="00717914" w:rsidRDefault="00717914" w:rsidP="00717914">
      <w:pPr>
        <w:rPr>
          <w:rFonts w:ascii="Arial" w:eastAsia="Arial" w:hAnsi="Arial" w:cs="Arial"/>
          <w:color w:val="000000" w:themeColor="text1"/>
          <w:lang w:val="fr-CA"/>
        </w:rPr>
      </w:pPr>
      <w:r>
        <w:rPr>
          <w:rFonts w:ascii="Arial" w:eastAsia="Arial" w:hAnsi="Arial" w:cs="Arial"/>
          <w:color w:val="000000" w:themeColor="text1"/>
          <w:lang w:val="fr-CA"/>
        </w:rPr>
        <w:t>Cet événement, qui aura lieu le 25 janvier 2024 à Trois-Rivières, au Québec, comprendra des ateliers et des séminaires qui vous fourniront des renseignements précieux sur la façon de relever ces défis.</w:t>
      </w:r>
    </w:p>
    <w:p w14:paraId="26F28D0A" w14:textId="77777777" w:rsidR="00717914" w:rsidRDefault="00717914" w:rsidP="00717914">
      <w:pPr>
        <w:rPr>
          <w:rFonts w:ascii="Arial" w:eastAsia="Arial" w:hAnsi="Arial" w:cs="Arial"/>
          <w:color w:val="000000" w:themeColor="text1"/>
          <w:lang w:val="fr-CA"/>
        </w:rPr>
      </w:pPr>
      <w:r>
        <w:rPr>
          <w:rFonts w:ascii="Arial" w:eastAsia="Arial" w:hAnsi="Arial" w:cs="Arial"/>
          <w:color w:val="000000" w:themeColor="text1"/>
          <w:lang w:val="fr-CA"/>
        </w:rPr>
        <w:t>Mieux encore, les propriétaires d’ateliers peuvent bénéficier de tarifs spéciaux pour y assister — seulement 229 $ par personne, taxes en sus. Assurez-vous de vous inscrire à cet événement avant le 21 janvier 2024.</w:t>
      </w:r>
    </w:p>
    <w:p w14:paraId="42197CF8" w14:textId="77777777" w:rsidR="00717914" w:rsidRDefault="00717914" w:rsidP="00717914">
      <w:pPr>
        <w:rPr>
          <w:rFonts w:ascii="Arial" w:eastAsia="Arial" w:hAnsi="Arial" w:cs="Arial"/>
          <w:b/>
          <w:bCs/>
          <w:color w:val="000000" w:themeColor="text1"/>
          <w:lang w:val="fr-CA"/>
        </w:rPr>
      </w:pPr>
      <w:r>
        <w:rPr>
          <w:rFonts w:ascii="Arial" w:eastAsia="Arial" w:hAnsi="Arial" w:cs="Arial"/>
          <w:color w:val="000000" w:themeColor="text1"/>
          <w:lang w:val="fr-CA"/>
        </w:rPr>
        <w:t>L’AIA Canada offre également des tarifs d’hôtel préférentiels aux participants! Réservez directement auprès du Centre de congrès de l’hôtel Delta de Trois-Rivières, soit en les appelant au 1-819-376-1991, soit en réservant en ligne sous le nom de bloc : AIA Canada Grand Forum du Québec. Réservez votre chambre avant le 3 janvier 2024 pour bénéficier du tarif spécial! Les tarifs sont offerts sur la base du premier arrivé, premier servi.</w:t>
      </w:r>
    </w:p>
    <w:p w14:paraId="66DC02BE" w14:textId="77777777" w:rsidR="00717914" w:rsidRDefault="00717914" w:rsidP="00717914">
      <w:pPr>
        <w:rPr>
          <w:rFonts w:ascii="Arial" w:eastAsia="Arial" w:hAnsi="Arial" w:cs="Arial"/>
          <w:color w:val="000000" w:themeColor="text1"/>
          <w:lang w:val="fr-CA"/>
        </w:rPr>
      </w:pPr>
      <w:r>
        <w:rPr>
          <w:rFonts w:ascii="Arial" w:eastAsia="Arial" w:hAnsi="Arial" w:cs="Arial"/>
          <w:color w:val="000000" w:themeColor="text1"/>
          <w:lang w:val="fr-CA"/>
        </w:rPr>
        <w:t xml:space="preserve">Pour plus de détails, visitez la </w:t>
      </w:r>
      <w:hyperlink r:id="rId12" w:history="1">
        <w:r>
          <w:rPr>
            <w:rStyle w:val="Hyperlink"/>
            <w:rFonts w:ascii="Arial" w:eastAsia="Arial" w:hAnsi="Arial" w:cs="Arial"/>
            <w:lang w:val="fr-CA"/>
          </w:rPr>
          <w:t>page Web de l’événement</w:t>
        </w:r>
      </w:hyperlink>
      <w:r>
        <w:rPr>
          <w:rFonts w:ascii="Arial" w:eastAsia="Arial" w:hAnsi="Arial" w:cs="Arial"/>
          <w:color w:val="000000" w:themeColor="text1"/>
          <w:lang w:val="fr-CA"/>
        </w:rPr>
        <w:t>.</w:t>
      </w:r>
    </w:p>
    <w:p w14:paraId="21622C42" w14:textId="77777777" w:rsidR="00717914" w:rsidRDefault="00717914" w:rsidP="00717914">
      <w:pPr>
        <w:rPr>
          <w:rFonts w:ascii="Arial" w:eastAsia="Arial" w:hAnsi="Arial" w:cs="Arial"/>
          <w:color w:val="000000" w:themeColor="text1"/>
          <w:lang w:val="fr-CA"/>
        </w:rPr>
      </w:pPr>
      <w:r>
        <w:rPr>
          <w:rFonts w:ascii="Arial" w:eastAsia="Arial" w:hAnsi="Arial" w:cs="Arial"/>
          <w:color w:val="000000" w:themeColor="text1"/>
          <w:lang w:val="fr-CA"/>
        </w:rPr>
        <w:t>Je me réjouis de pouvoir échanger avec vous sur les défis et les tendances du secteur. Au plaisir de vous voir!</w:t>
      </w:r>
    </w:p>
    <w:p w14:paraId="429E434C" w14:textId="45A7D204" w:rsidR="4886BBC3" w:rsidRPr="00717914" w:rsidRDefault="4886BBC3" w:rsidP="00717914">
      <w:pPr>
        <w:rPr>
          <w:rStyle w:val="eop"/>
        </w:rPr>
      </w:pPr>
    </w:p>
    <w:sectPr w:rsidR="4886BBC3" w:rsidRPr="0071791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021E" w14:textId="77777777" w:rsidR="001D1255" w:rsidRDefault="001D1255" w:rsidP="001841A9">
      <w:pPr>
        <w:spacing w:after="0" w:line="240" w:lineRule="auto"/>
      </w:pPr>
      <w:r>
        <w:separator/>
      </w:r>
    </w:p>
  </w:endnote>
  <w:endnote w:type="continuationSeparator" w:id="0">
    <w:p w14:paraId="6F8D6E12" w14:textId="77777777" w:rsidR="001D1255" w:rsidRDefault="001D1255" w:rsidP="0018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7ABA" w14:textId="41FCA2DD" w:rsidR="001841A9" w:rsidRDefault="001841A9" w:rsidP="001841A9">
    <w:pPr>
      <w:pStyle w:val="Footer"/>
      <w:jc w:val="center"/>
    </w:pPr>
    <w:bookmarkStart w:id="0" w:name="_heading=h.w8t9e1hp7cyw" w:colFirst="0" w:colLast="0"/>
    <w:bookmarkEnd w:id="0"/>
    <w:r>
      <w:rPr>
        <w:noProof/>
      </w:rPr>
      <w:drawing>
        <wp:inline distT="114300" distB="114300" distL="114300" distR="114300" wp14:anchorId="1400CBD5" wp14:editId="7D987228">
          <wp:extent cx="3384256" cy="693161"/>
          <wp:effectExtent l="0" t="0" r="0" b="0"/>
          <wp:docPr id="10" name="Picture 10" descr="A close-up of a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A close-up of a company name&#10;&#10;Description automatically generated"/>
                  <pic:cNvPicPr preferRelativeResize="0"/>
                </pic:nvPicPr>
                <pic:blipFill>
                  <a:blip r:embed="rId1"/>
                  <a:srcRect/>
                  <a:stretch>
                    <a:fillRect/>
                  </a:stretch>
                </pic:blipFill>
                <pic:spPr>
                  <a:xfrm>
                    <a:off x="0" y="0"/>
                    <a:ext cx="3384256" cy="693161"/>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85CF9" w14:textId="77777777" w:rsidR="001D1255" w:rsidRDefault="001D1255" w:rsidP="001841A9">
      <w:pPr>
        <w:spacing w:after="0" w:line="240" w:lineRule="auto"/>
      </w:pPr>
      <w:r>
        <w:separator/>
      </w:r>
    </w:p>
  </w:footnote>
  <w:footnote w:type="continuationSeparator" w:id="0">
    <w:p w14:paraId="399F53D1" w14:textId="77777777" w:rsidR="001D1255" w:rsidRDefault="001D1255" w:rsidP="00184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EA4F" w14:textId="69A2D82F" w:rsidR="001841A9" w:rsidRDefault="001841A9" w:rsidP="001841A9">
    <w:pPr>
      <w:pStyle w:val="Header"/>
      <w:jc w:val="center"/>
    </w:pPr>
    <w:r>
      <w:rPr>
        <w:noProof/>
        <w:color w:val="000000"/>
      </w:rPr>
      <w:drawing>
        <wp:inline distT="114300" distB="114300" distL="114300" distR="114300" wp14:anchorId="274C8394" wp14:editId="3D608BF3">
          <wp:extent cx="750447" cy="795655"/>
          <wp:effectExtent l="0" t="0" r="0" b="0"/>
          <wp:docPr id="9" name="Picture 9" descr="A logo with a red leaf&#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A logo with a red leaf&#10;&#10;Description automatically generated"/>
                  <pic:cNvPicPr preferRelativeResize="0"/>
                </pic:nvPicPr>
                <pic:blipFill>
                  <a:blip r:embed="rId1"/>
                  <a:srcRect/>
                  <a:stretch>
                    <a:fillRect/>
                  </a:stretch>
                </pic:blipFill>
                <pic:spPr>
                  <a:xfrm>
                    <a:off x="0" y="0"/>
                    <a:ext cx="750447" cy="795655"/>
                  </a:xfrm>
                  <a:prstGeom prst="rect">
                    <a:avLst/>
                  </a:prstGeom>
                  <a:ln/>
                </pic:spPr>
              </pic:pic>
            </a:graphicData>
          </a:graphic>
        </wp:inline>
      </w:drawing>
    </w:r>
  </w:p>
  <w:p w14:paraId="2DD90F46" w14:textId="77777777" w:rsidR="001841A9" w:rsidRDefault="001841A9" w:rsidP="001841A9">
    <w:pPr>
      <w:pStyle w:val="Header"/>
      <w:jc w:val="center"/>
    </w:pPr>
  </w:p>
  <w:p w14:paraId="5A5D4657" w14:textId="77777777" w:rsidR="001841A9" w:rsidRDefault="001841A9" w:rsidP="001841A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55AA3"/>
    <w:multiLevelType w:val="hybridMultilevel"/>
    <w:tmpl w:val="A0F44970"/>
    <w:lvl w:ilvl="0" w:tplc="C1E874B6">
      <w:start w:val="1"/>
      <w:numFmt w:val="decimal"/>
      <w:lvlText w:val="%1."/>
      <w:lvlJc w:val="left"/>
      <w:pPr>
        <w:ind w:left="720" w:hanging="360"/>
      </w:pPr>
    </w:lvl>
    <w:lvl w:ilvl="1" w:tplc="00147F80">
      <w:start w:val="1"/>
      <w:numFmt w:val="lowerLetter"/>
      <w:lvlText w:val="%2."/>
      <w:lvlJc w:val="left"/>
      <w:pPr>
        <w:ind w:left="1440" w:hanging="360"/>
      </w:pPr>
    </w:lvl>
    <w:lvl w:ilvl="2" w:tplc="C96490AC">
      <w:start w:val="1"/>
      <w:numFmt w:val="lowerRoman"/>
      <w:lvlText w:val="%3."/>
      <w:lvlJc w:val="right"/>
      <w:pPr>
        <w:ind w:left="2160" w:hanging="180"/>
      </w:pPr>
    </w:lvl>
    <w:lvl w:ilvl="3" w:tplc="8084E976">
      <w:start w:val="1"/>
      <w:numFmt w:val="decimal"/>
      <w:lvlText w:val="%4."/>
      <w:lvlJc w:val="left"/>
      <w:pPr>
        <w:ind w:left="2880" w:hanging="360"/>
      </w:pPr>
    </w:lvl>
    <w:lvl w:ilvl="4" w:tplc="E0B649C2">
      <w:start w:val="1"/>
      <w:numFmt w:val="lowerLetter"/>
      <w:lvlText w:val="%5."/>
      <w:lvlJc w:val="left"/>
      <w:pPr>
        <w:ind w:left="3600" w:hanging="360"/>
      </w:pPr>
    </w:lvl>
    <w:lvl w:ilvl="5" w:tplc="0AC6AEB2">
      <w:start w:val="1"/>
      <w:numFmt w:val="lowerRoman"/>
      <w:lvlText w:val="%6."/>
      <w:lvlJc w:val="right"/>
      <w:pPr>
        <w:ind w:left="4320" w:hanging="180"/>
      </w:pPr>
    </w:lvl>
    <w:lvl w:ilvl="6" w:tplc="603EAAFE">
      <w:start w:val="1"/>
      <w:numFmt w:val="decimal"/>
      <w:lvlText w:val="%7."/>
      <w:lvlJc w:val="left"/>
      <w:pPr>
        <w:ind w:left="5040" w:hanging="360"/>
      </w:pPr>
    </w:lvl>
    <w:lvl w:ilvl="7" w:tplc="7FF413D2">
      <w:start w:val="1"/>
      <w:numFmt w:val="lowerLetter"/>
      <w:lvlText w:val="%8."/>
      <w:lvlJc w:val="left"/>
      <w:pPr>
        <w:ind w:left="5760" w:hanging="360"/>
      </w:pPr>
    </w:lvl>
    <w:lvl w:ilvl="8" w:tplc="9BACB5E4">
      <w:start w:val="1"/>
      <w:numFmt w:val="lowerRoman"/>
      <w:lvlText w:val="%9."/>
      <w:lvlJc w:val="right"/>
      <w:pPr>
        <w:ind w:left="6480" w:hanging="180"/>
      </w:pPr>
    </w:lvl>
  </w:abstractNum>
  <w:abstractNum w:abstractNumId="1" w15:restartNumberingAfterBreak="0">
    <w:nsid w:val="20136112"/>
    <w:multiLevelType w:val="hybridMultilevel"/>
    <w:tmpl w:val="61E65328"/>
    <w:lvl w:ilvl="0" w:tplc="93A48BEE">
      <w:start w:val="1"/>
      <w:numFmt w:val="decimal"/>
      <w:lvlText w:val="%1."/>
      <w:lvlJc w:val="left"/>
      <w:pPr>
        <w:ind w:left="720" w:hanging="360"/>
      </w:pPr>
    </w:lvl>
    <w:lvl w:ilvl="1" w:tplc="C158E5DE">
      <w:start w:val="1"/>
      <w:numFmt w:val="lowerLetter"/>
      <w:lvlText w:val="%2."/>
      <w:lvlJc w:val="left"/>
      <w:pPr>
        <w:ind w:left="1440" w:hanging="360"/>
      </w:pPr>
    </w:lvl>
    <w:lvl w:ilvl="2" w:tplc="F53C968C">
      <w:start w:val="1"/>
      <w:numFmt w:val="lowerRoman"/>
      <w:lvlText w:val="%3."/>
      <w:lvlJc w:val="right"/>
      <w:pPr>
        <w:ind w:left="2160" w:hanging="180"/>
      </w:pPr>
    </w:lvl>
    <w:lvl w:ilvl="3" w:tplc="281C23DA">
      <w:start w:val="1"/>
      <w:numFmt w:val="decimal"/>
      <w:lvlText w:val="%4."/>
      <w:lvlJc w:val="left"/>
      <w:pPr>
        <w:ind w:left="2880" w:hanging="360"/>
      </w:pPr>
    </w:lvl>
    <w:lvl w:ilvl="4" w:tplc="E0A6C9F4">
      <w:start w:val="1"/>
      <w:numFmt w:val="lowerLetter"/>
      <w:lvlText w:val="%5."/>
      <w:lvlJc w:val="left"/>
      <w:pPr>
        <w:ind w:left="3600" w:hanging="360"/>
      </w:pPr>
    </w:lvl>
    <w:lvl w:ilvl="5" w:tplc="41F019B2">
      <w:start w:val="1"/>
      <w:numFmt w:val="lowerRoman"/>
      <w:lvlText w:val="%6."/>
      <w:lvlJc w:val="right"/>
      <w:pPr>
        <w:ind w:left="4320" w:hanging="180"/>
      </w:pPr>
    </w:lvl>
    <w:lvl w:ilvl="6" w:tplc="0A70DE42">
      <w:start w:val="1"/>
      <w:numFmt w:val="decimal"/>
      <w:lvlText w:val="%7."/>
      <w:lvlJc w:val="left"/>
      <w:pPr>
        <w:ind w:left="5040" w:hanging="360"/>
      </w:pPr>
    </w:lvl>
    <w:lvl w:ilvl="7" w:tplc="4E18579A">
      <w:start w:val="1"/>
      <w:numFmt w:val="lowerLetter"/>
      <w:lvlText w:val="%8."/>
      <w:lvlJc w:val="left"/>
      <w:pPr>
        <w:ind w:left="5760" w:hanging="360"/>
      </w:pPr>
    </w:lvl>
    <w:lvl w:ilvl="8" w:tplc="2490EEDC">
      <w:start w:val="1"/>
      <w:numFmt w:val="lowerRoman"/>
      <w:lvlText w:val="%9."/>
      <w:lvlJc w:val="right"/>
      <w:pPr>
        <w:ind w:left="6480" w:hanging="180"/>
      </w:pPr>
    </w:lvl>
  </w:abstractNum>
  <w:abstractNum w:abstractNumId="2" w15:restartNumberingAfterBreak="0">
    <w:nsid w:val="36EFB28F"/>
    <w:multiLevelType w:val="hybridMultilevel"/>
    <w:tmpl w:val="481845F6"/>
    <w:lvl w:ilvl="0" w:tplc="FFFFFFFF">
      <w:start w:val="1"/>
      <w:numFmt w:val="bullet"/>
      <w:lvlText w:val=""/>
      <w:lvlJc w:val="left"/>
      <w:pPr>
        <w:ind w:left="720" w:hanging="360"/>
      </w:pPr>
      <w:rPr>
        <w:rFonts w:ascii="Symbol" w:hAnsi="Symbol" w:hint="default"/>
      </w:rPr>
    </w:lvl>
    <w:lvl w:ilvl="1" w:tplc="B3AAF0C8">
      <w:start w:val="1"/>
      <w:numFmt w:val="bullet"/>
      <w:lvlText w:val="o"/>
      <w:lvlJc w:val="left"/>
      <w:pPr>
        <w:ind w:left="1440" w:hanging="360"/>
      </w:pPr>
      <w:rPr>
        <w:rFonts w:ascii="Courier New" w:hAnsi="Courier New" w:hint="default"/>
      </w:rPr>
    </w:lvl>
    <w:lvl w:ilvl="2" w:tplc="ECAAFCF2">
      <w:start w:val="1"/>
      <w:numFmt w:val="bullet"/>
      <w:lvlText w:val=""/>
      <w:lvlJc w:val="left"/>
      <w:pPr>
        <w:ind w:left="2160" w:hanging="360"/>
      </w:pPr>
      <w:rPr>
        <w:rFonts w:ascii="Wingdings" w:hAnsi="Wingdings" w:hint="default"/>
      </w:rPr>
    </w:lvl>
    <w:lvl w:ilvl="3" w:tplc="526690F2">
      <w:start w:val="1"/>
      <w:numFmt w:val="bullet"/>
      <w:lvlText w:val=""/>
      <w:lvlJc w:val="left"/>
      <w:pPr>
        <w:ind w:left="2880" w:hanging="360"/>
      </w:pPr>
      <w:rPr>
        <w:rFonts w:ascii="Symbol" w:hAnsi="Symbol" w:hint="default"/>
      </w:rPr>
    </w:lvl>
    <w:lvl w:ilvl="4" w:tplc="1248A284">
      <w:start w:val="1"/>
      <w:numFmt w:val="bullet"/>
      <w:lvlText w:val="o"/>
      <w:lvlJc w:val="left"/>
      <w:pPr>
        <w:ind w:left="3600" w:hanging="360"/>
      </w:pPr>
      <w:rPr>
        <w:rFonts w:ascii="Courier New" w:hAnsi="Courier New" w:hint="default"/>
      </w:rPr>
    </w:lvl>
    <w:lvl w:ilvl="5" w:tplc="107A6B6E">
      <w:start w:val="1"/>
      <w:numFmt w:val="bullet"/>
      <w:lvlText w:val=""/>
      <w:lvlJc w:val="left"/>
      <w:pPr>
        <w:ind w:left="4320" w:hanging="360"/>
      </w:pPr>
      <w:rPr>
        <w:rFonts w:ascii="Wingdings" w:hAnsi="Wingdings" w:hint="default"/>
      </w:rPr>
    </w:lvl>
    <w:lvl w:ilvl="6" w:tplc="C68A0EC8">
      <w:start w:val="1"/>
      <w:numFmt w:val="bullet"/>
      <w:lvlText w:val=""/>
      <w:lvlJc w:val="left"/>
      <w:pPr>
        <w:ind w:left="5040" w:hanging="360"/>
      </w:pPr>
      <w:rPr>
        <w:rFonts w:ascii="Symbol" w:hAnsi="Symbol" w:hint="default"/>
      </w:rPr>
    </w:lvl>
    <w:lvl w:ilvl="7" w:tplc="6658CBCC">
      <w:start w:val="1"/>
      <w:numFmt w:val="bullet"/>
      <w:lvlText w:val="o"/>
      <w:lvlJc w:val="left"/>
      <w:pPr>
        <w:ind w:left="5760" w:hanging="360"/>
      </w:pPr>
      <w:rPr>
        <w:rFonts w:ascii="Courier New" w:hAnsi="Courier New" w:hint="default"/>
      </w:rPr>
    </w:lvl>
    <w:lvl w:ilvl="8" w:tplc="D0E45120">
      <w:start w:val="1"/>
      <w:numFmt w:val="bullet"/>
      <w:lvlText w:val=""/>
      <w:lvlJc w:val="left"/>
      <w:pPr>
        <w:ind w:left="6480" w:hanging="360"/>
      </w:pPr>
      <w:rPr>
        <w:rFonts w:ascii="Wingdings" w:hAnsi="Wingdings" w:hint="default"/>
      </w:rPr>
    </w:lvl>
  </w:abstractNum>
  <w:abstractNum w:abstractNumId="3" w15:restartNumberingAfterBreak="0">
    <w:nsid w:val="4A12C7C6"/>
    <w:multiLevelType w:val="hybridMultilevel"/>
    <w:tmpl w:val="EF786120"/>
    <w:lvl w:ilvl="0" w:tplc="5E8A589A">
      <w:start w:val="1"/>
      <w:numFmt w:val="decimal"/>
      <w:lvlText w:val="%1."/>
      <w:lvlJc w:val="left"/>
      <w:pPr>
        <w:ind w:left="720" w:hanging="360"/>
      </w:pPr>
    </w:lvl>
    <w:lvl w:ilvl="1" w:tplc="96329C94">
      <w:start w:val="1"/>
      <w:numFmt w:val="lowerLetter"/>
      <w:lvlText w:val="%2."/>
      <w:lvlJc w:val="left"/>
      <w:pPr>
        <w:ind w:left="1440" w:hanging="360"/>
      </w:pPr>
    </w:lvl>
    <w:lvl w:ilvl="2" w:tplc="4B6015BA">
      <w:start w:val="1"/>
      <w:numFmt w:val="lowerRoman"/>
      <w:lvlText w:val="%3."/>
      <w:lvlJc w:val="right"/>
      <w:pPr>
        <w:ind w:left="2160" w:hanging="180"/>
      </w:pPr>
    </w:lvl>
    <w:lvl w:ilvl="3" w:tplc="CF046FBC">
      <w:start w:val="1"/>
      <w:numFmt w:val="decimal"/>
      <w:lvlText w:val="%4."/>
      <w:lvlJc w:val="left"/>
      <w:pPr>
        <w:ind w:left="2880" w:hanging="360"/>
      </w:pPr>
    </w:lvl>
    <w:lvl w:ilvl="4" w:tplc="EB825BF8">
      <w:start w:val="1"/>
      <w:numFmt w:val="lowerLetter"/>
      <w:lvlText w:val="%5."/>
      <w:lvlJc w:val="left"/>
      <w:pPr>
        <w:ind w:left="3600" w:hanging="360"/>
      </w:pPr>
    </w:lvl>
    <w:lvl w:ilvl="5" w:tplc="C8C4BADE">
      <w:start w:val="1"/>
      <w:numFmt w:val="lowerRoman"/>
      <w:lvlText w:val="%6."/>
      <w:lvlJc w:val="right"/>
      <w:pPr>
        <w:ind w:left="4320" w:hanging="180"/>
      </w:pPr>
    </w:lvl>
    <w:lvl w:ilvl="6" w:tplc="6CCAFB0A">
      <w:start w:val="1"/>
      <w:numFmt w:val="decimal"/>
      <w:lvlText w:val="%7."/>
      <w:lvlJc w:val="left"/>
      <w:pPr>
        <w:ind w:left="5040" w:hanging="360"/>
      </w:pPr>
    </w:lvl>
    <w:lvl w:ilvl="7" w:tplc="3F78290A">
      <w:start w:val="1"/>
      <w:numFmt w:val="lowerLetter"/>
      <w:lvlText w:val="%8."/>
      <w:lvlJc w:val="left"/>
      <w:pPr>
        <w:ind w:left="5760" w:hanging="360"/>
      </w:pPr>
    </w:lvl>
    <w:lvl w:ilvl="8" w:tplc="E34A3634">
      <w:start w:val="1"/>
      <w:numFmt w:val="lowerRoman"/>
      <w:lvlText w:val="%9."/>
      <w:lvlJc w:val="right"/>
      <w:pPr>
        <w:ind w:left="6480" w:hanging="180"/>
      </w:pPr>
    </w:lvl>
  </w:abstractNum>
  <w:abstractNum w:abstractNumId="4" w15:restartNumberingAfterBreak="0">
    <w:nsid w:val="4CE6C911"/>
    <w:multiLevelType w:val="hybridMultilevel"/>
    <w:tmpl w:val="DF9AA212"/>
    <w:lvl w:ilvl="0" w:tplc="2CD0A534">
      <w:start w:val="1"/>
      <w:numFmt w:val="decimal"/>
      <w:lvlText w:val="%1."/>
      <w:lvlJc w:val="left"/>
      <w:pPr>
        <w:ind w:left="720" w:hanging="360"/>
      </w:pPr>
    </w:lvl>
    <w:lvl w:ilvl="1" w:tplc="3CF4D4E6">
      <w:start w:val="1"/>
      <w:numFmt w:val="lowerLetter"/>
      <w:lvlText w:val="%2."/>
      <w:lvlJc w:val="left"/>
      <w:pPr>
        <w:ind w:left="1440" w:hanging="360"/>
      </w:pPr>
    </w:lvl>
    <w:lvl w:ilvl="2" w:tplc="0DAE2404">
      <w:start w:val="1"/>
      <w:numFmt w:val="lowerRoman"/>
      <w:lvlText w:val="%3."/>
      <w:lvlJc w:val="right"/>
      <w:pPr>
        <w:ind w:left="2160" w:hanging="180"/>
      </w:pPr>
    </w:lvl>
    <w:lvl w:ilvl="3" w:tplc="386294D4">
      <w:start w:val="1"/>
      <w:numFmt w:val="decimal"/>
      <w:lvlText w:val="%4."/>
      <w:lvlJc w:val="left"/>
      <w:pPr>
        <w:ind w:left="2880" w:hanging="360"/>
      </w:pPr>
    </w:lvl>
    <w:lvl w:ilvl="4" w:tplc="2286B444">
      <w:start w:val="1"/>
      <w:numFmt w:val="lowerLetter"/>
      <w:lvlText w:val="%5."/>
      <w:lvlJc w:val="left"/>
      <w:pPr>
        <w:ind w:left="3600" w:hanging="360"/>
      </w:pPr>
    </w:lvl>
    <w:lvl w:ilvl="5" w:tplc="13B0C40A">
      <w:start w:val="1"/>
      <w:numFmt w:val="lowerRoman"/>
      <w:lvlText w:val="%6."/>
      <w:lvlJc w:val="right"/>
      <w:pPr>
        <w:ind w:left="4320" w:hanging="180"/>
      </w:pPr>
    </w:lvl>
    <w:lvl w:ilvl="6" w:tplc="463486F2">
      <w:start w:val="1"/>
      <w:numFmt w:val="decimal"/>
      <w:lvlText w:val="%7."/>
      <w:lvlJc w:val="left"/>
      <w:pPr>
        <w:ind w:left="5040" w:hanging="360"/>
      </w:pPr>
    </w:lvl>
    <w:lvl w:ilvl="7" w:tplc="70640592">
      <w:start w:val="1"/>
      <w:numFmt w:val="lowerLetter"/>
      <w:lvlText w:val="%8."/>
      <w:lvlJc w:val="left"/>
      <w:pPr>
        <w:ind w:left="5760" w:hanging="360"/>
      </w:pPr>
    </w:lvl>
    <w:lvl w:ilvl="8" w:tplc="1DF835E8">
      <w:start w:val="1"/>
      <w:numFmt w:val="lowerRoman"/>
      <w:lvlText w:val="%9."/>
      <w:lvlJc w:val="right"/>
      <w:pPr>
        <w:ind w:left="6480" w:hanging="180"/>
      </w:pPr>
    </w:lvl>
  </w:abstractNum>
  <w:num w:numId="1" w16cid:durableId="791434645">
    <w:abstractNumId w:val="0"/>
  </w:num>
  <w:num w:numId="2" w16cid:durableId="1483080698">
    <w:abstractNumId w:val="3"/>
  </w:num>
  <w:num w:numId="3" w16cid:durableId="1647123256">
    <w:abstractNumId w:val="4"/>
  </w:num>
  <w:num w:numId="4" w16cid:durableId="1928996407">
    <w:abstractNumId w:val="2"/>
  </w:num>
  <w:num w:numId="5" w16cid:durableId="793522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6D4B9B"/>
    <w:rsid w:val="00091A7D"/>
    <w:rsid w:val="000D6DDF"/>
    <w:rsid w:val="00102DCE"/>
    <w:rsid w:val="00117B5C"/>
    <w:rsid w:val="001841A9"/>
    <w:rsid w:val="001B6CA9"/>
    <w:rsid w:val="001D1255"/>
    <w:rsid w:val="001F5AA7"/>
    <w:rsid w:val="002A070E"/>
    <w:rsid w:val="002A18FA"/>
    <w:rsid w:val="002A4954"/>
    <w:rsid w:val="002C0CD0"/>
    <w:rsid w:val="002E6B16"/>
    <w:rsid w:val="00330F24"/>
    <w:rsid w:val="003A1809"/>
    <w:rsid w:val="00564128"/>
    <w:rsid w:val="005B4F78"/>
    <w:rsid w:val="00626193"/>
    <w:rsid w:val="0067161D"/>
    <w:rsid w:val="006936AF"/>
    <w:rsid w:val="006954AF"/>
    <w:rsid w:val="006A0B2B"/>
    <w:rsid w:val="006D37BC"/>
    <w:rsid w:val="006F237B"/>
    <w:rsid w:val="00717914"/>
    <w:rsid w:val="008067E4"/>
    <w:rsid w:val="00917AB7"/>
    <w:rsid w:val="0092157A"/>
    <w:rsid w:val="00936D06"/>
    <w:rsid w:val="00983605"/>
    <w:rsid w:val="009B16E3"/>
    <w:rsid w:val="00A54061"/>
    <w:rsid w:val="00AC52F5"/>
    <w:rsid w:val="00AF39E0"/>
    <w:rsid w:val="00AF6D83"/>
    <w:rsid w:val="00BF63EA"/>
    <w:rsid w:val="00C74328"/>
    <w:rsid w:val="00C843BF"/>
    <w:rsid w:val="00CD5FC6"/>
    <w:rsid w:val="00D51530"/>
    <w:rsid w:val="00D63669"/>
    <w:rsid w:val="00E30031"/>
    <w:rsid w:val="00E523D4"/>
    <w:rsid w:val="00E94EBA"/>
    <w:rsid w:val="00F27C9A"/>
    <w:rsid w:val="00FD2127"/>
    <w:rsid w:val="0111A179"/>
    <w:rsid w:val="020C6FD8"/>
    <w:rsid w:val="03F98469"/>
    <w:rsid w:val="0409F476"/>
    <w:rsid w:val="082265E3"/>
    <w:rsid w:val="082916A5"/>
    <w:rsid w:val="0BB2BAA6"/>
    <w:rsid w:val="0D53515F"/>
    <w:rsid w:val="0D97AE5F"/>
    <w:rsid w:val="0DFEF5DC"/>
    <w:rsid w:val="108AF221"/>
    <w:rsid w:val="11AFD5E3"/>
    <w:rsid w:val="11D194A6"/>
    <w:rsid w:val="1288520A"/>
    <w:rsid w:val="134BA644"/>
    <w:rsid w:val="14AE6850"/>
    <w:rsid w:val="1519CAB1"/>
    <w:rsid w:val="16311054"/>
    <w:rsid w:val="17978F2E"/>
    <w:rsid w:val="17A3F3AE"/>
    <w:rsid w:val="17E60912"/>
    <w:rsid w:val="1867CF33"/>
    <w:rsid w:val="1914447D"/>
    <w:rsid w:val="197B8343"/>
    <w:rsid w:val="1AC8A6FE"/>
    <w:rsid w:val="1B333C1D"/>
    <w:rsid w:val="1BC6E215"/>
    <w:rsid w:val="1C588A4C"/>
    <w:rsid w:val="1C798581"/>
    <w:rsid w:val="1F086CB8"/>
    <w:rsid w:val="1F6C8A90"/>
    <w:rsid w:val="20243D20"/>
    <w:rsid w:val="224B5321"/>
    <w:rsid w:val="22A4D0E9"/>
    <w:rsid w:val="22F04C61"/>
    <w:rsid w:val="233ECD70"/>
    <w:rsid w:val="24D55388"/>
    <w:rsid w:val="24F7AE43"/>
    <w:rsid w:val="253FF5FA"/>
    <w:rsid w:val="261D936A"/>
    <w:rsid w:val="264A5B4C"/>
    <w:rsid w:val="267CB01E"/>
    <w:rsid w:val="2708641D"/>
    <w:rsid w:val="273FDB2F"/>
    <w:rsid w:val="281374C0"/>
    <w:rsid w:val="29299FDB"/>
    <w:rsid w:val="29CB1F66"/>
    <w:rsid w:val="2A7297D3"/>
    <w:rsid w:val="2B7CB159"/>
    <w:rsid w:val="2C9F092E"/>
    <w:rsid w:val="2E5A3389"/>
    <w:rsid w:val="31CEB91E"/>
    <w:rsid w:val="31F81962"/>
    <w:rsid w:val="327DA9B8"/>
    <w:rsid w:val="329D8FB0"/>
    <w:rsid w:val="32D8B15B"/>
    <w:rsid w:val="34197A19"/>
    <w:rsid w:val="35574106"/>
    <w:rsid w:val="35B54A7A"/>
    <w:rsid w:val="36876A25"/>
    <w:rsid w:val="36B18FF4"/>
    <w:rsid w:val="3798702C"/>
    <w:rsid w:val="37ECD190"/>
    <w:rsid w:val="39090818"/>
    <w:rsid w:val="3FA43626"/>
    <w:rsid w:val="40487684"/>
    <w:rsid w:val="417B7BC7"/>
    <w:rsid w:val="43328D9F"/>
    <w:rsid w:val="43952A0D"/>
    <w:rsid w:val="4511F3D0"/>
    <w:rsid w:val="457A094B"/>
    <w:rsid w:val="459C3A55"/>
    <w:rsid w:val="45BA336D"/>
    <w:rsid w:val="460ACC8A"/>
    <w:rsid w:val="46C74B14"/>
    <w:rsid w:val="47D156F1"/>
    <w:rsid w:val="488389AF"/>
    <w:rsid w:val="4886BBC3"/>
    <w:rsid w:val="48F1D42F"/>
    <w:rsid w:val="492B145A"/>
    <w:rsid w:val="49F379B9"/>
    <w:rsid w:val="4C07736F"/>
    <w:rsid w:val="4D6A972A"/>
    <w:rsid w:val="4E6CEA27"/>
    <w:rsid w:val="4FE41715"/>
    <w:rsid w:val="51030DF5"/>
    <w:rsid w:val="5149309A"/>
    <w:rsid w:val="525F5329"/>
    <w:rsid w:val="52834CBE"/>
    <w:rsid w:val="53863EC2"/>
    <w:rsid w:val="5408C8E7"/>
    <w:rsid w:val="54837819"/>
    <w:rsid w:val="557D4C9F"/>
    <w:rsid w:val="55D952F5"/>
    <w:rsid w:val="562305EB"/>
    <w:rsid w:val="56612C0E"/>
    <w:rsid w:val="57879F83"/>
    <w:rsid w:val="58C86C64"/>
    <w:rsid w:val="598DC231"/>
    <w:rsid w:val="5AEBBEE0"/>
    <w:rsid w:val="5AF7A3A3"/>
    <w:rsid w:val="5B2BDDD5"/>
    <w:rsid w:val="5B7E504A"/>
    <w:rsid w:val="5DA617F1"/>
    <w:rsid w:val="5E385978"/>
    <w:rsid w:val="5EA82CCF"/>
    <w:rsid w:val="60FB941C"/>
    <w:rsid w:val="6101CF07"/>
    <w:rsid w:val="616FFA3A"/>
    <w:rsid w:val="619B9A95"/>
    <w:rsid w:val="6200FE45"/>
    <w:rsid w:val="6226B2C9"/>
    <w:rsid w:val="627E456E"/>
    <w:rsid w:val="64022454"/>
    <w:rsid w:val="640F7BFC"/>
    <w:rsid w:val="641A15CF"/>
    <w:rsid w:val="648D6CA4"/>
    <w:rsid w:val="64E1A804"/>
    <w:rsid w:val="662A4300"/>
    <w:rsid w:val="685CE5F8"/>
    <w:rsid w:val="6A59D53C"/>
    <w:rsid w:val="6BF5A59D"/>
    <w:rsid w:val="6D9175FE"/>
    <w:rsid w:val="6DEF0A22"/>
    <w:rsid w:val="70BE9984"/>
    <w:rsid w:val="7246A633"/>
    <w:rsid w:val="7433CC29"/>
    <w:rsid w:val="7466C7FC"/>
    <w:rsid w:val="76C5FE8A"/>
    <w:rsid w:val="79B9CA94"/>
    <w:rsid w:val="79DE4552"/>
    <w:rsid w:val="7A6D4B9B"/>
    <w:rsid w:val="7CB896DE"/>
    <w:rsid w:val="7DBA3CFA"/>
    <w:rsid w:val="7F45D7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4B9B"/>
  <w15:chartTrackingRefBased/>
  <w15:docId w15:val="{F54A8F29-ADD4-4BA5-BB4E-F976E51E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5AA7"/>
    <w:pPr>
      <w:spacing w:after="0" w:line="240" w:lineRule="auto"/>
    </w:pPr>
  </w:style>
  <w:style w:type="paragraph" w:styleId="CommentSubject">
    <w:name w:val="annotation subject"/>
    <w:basedOn w:val="CommentText"/>
    <w:next w:val="CommentText"/>
    <w:link w:val="CommentSubjectChar"/>
    <w:uiPriority w:val="99"/>
    <w:semiHidden/>
    <w:unhideWhenUsed/>
    <w:rsid w:val="005B4F78"/>
    <w:rPr>
      <w:b/>
      <w:bCs/>
    </w:rPr>
  </w:style>
  <w:style w:type="character" w:customStyle="1" w:styleId="CommentSubjectChar">
    <w:name w:val="Comment Subject Char"/>
    <w:basedOn w:val="CommentTextChar"/>
    <w:link w:val="CommentSubject"/>
    <w:uiPriority w:val="99"/>
    <w:semiHidden/>
    <w:rsid w:val="005B4F78"/>
    <w:rPr>
      <w:b/>
      <w:bCs/>
      <w:sz w:val="20"/>
      <w:szCs w:val="20"/>
    </w:rPr>
  </w:style>
  <w:style w:type="character" w:customStyle="1" w:styleId="textrun">
    <w:name w:val="textrun"/>
    <w:basedOn w:val="DefaultParagraphFont"/>
    <w:rsid w:val="006954AF"/>
  </w:style>
  <w:style w:type="character" w:customStyle="1" w:styleId="normaltextrun">
    <w:name w:val="normaltextrun"/>
    <w:basedOn w:val="DefaultParagraphFont"/>
    <w:rsid w:val="006954AF"/>
  </w:style>
  <w:style w:type="character" w:customStyle="1" w:styleId="eop">
    <w:name w:val="eop"/>
    <w:basedOn w:val="DefaultParagraphFont"/>
    <w:rsid w:val="006954AF"/>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184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1A9"/>
  </w:style>
  <w:style w:type="paragraph" w:styleId="Footer">
    <w:name w:val="footer"/>
    <w:basedOn w:val="Normal"/>
    <w:link w:val="FooterChar"/>
    <w:uiPriority w:val="99"/>
    <w:unhideWhenUsed/>
    <w:rsid w:val="00184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1A9"/>
  </w:style>
  <w:style w:type="paragraph" w:customStyle="1" w:styleId="paragraph">
    <w:name w:val="paragraph"/>
    <w:basedOn w:val="Normal"/>
    <w:rsid w:val="006F23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67775">
      <w:bodyDiv w:val="1"/>
      <w:marLeft w:val="0"/>
      <w:marRight w:val="0"/>
      <w:marTop w:val="0"/>
      <w:marBottom w:val="0"/>
      <w:divBdr>
        <w:top w:val="none" w:sz="0" w:space="0" w:color="auto"/>
        <w:left w:val="none" w:sz="0" w:space="0" w:color="auto"/>
        <w:bottom w:val="none" w:sz="0" w:space="0" w:color="auto"/>
        <w:right w:val="none" w:sz="0" w:space="0" w:color="auto"/>
      </w:divBdr>
      <w:divsChild>
        <w:div w:id="1869025453">
          <w:marLeft w:val="0"/>
          <w:marRight w:val="0"/>
          <w:marTop w:val="0"/>
          <w:marBottom w:val="0"/>
          <w:divBdr>
            <w:top w:val="none" w:sz="0" w:space="0" w:color="auto"/>
            <w:left w:val="none" w:sz="0" w:space="0" w:color="auto"/>
            <w:bottom w:val="none" w:sz="0" w:space="0" w:color="auto"/>
            <w:right w:val="none" w:sz="0" w:space="0" w:color="auto"/>
          </w:divBdr>
        </w:div>
        <w:div w:id="1205211204">
          <w:marLeft w:val="0"/>
          <w:marRight w:val="0"/>
          <w:marTop w:val="0"/>
          <w:marBottom w:val="0"/>
          <w:divBdr>
            <w:top w:val="none" w:sz="0" w:space="0" w:color="auto"/>
            <w:left w:val="none" w:sz="0" w:space="0" w:color="auto"/>
            <w:bottom w:val="none" w:sz="0" w:space="0" w:color="auto"/>
            <w:right w:val="none" w:sz="0" w:space="0" w:color="auto"/>
          </w:divBdr>
        </w:div>
        <w:div w:id="18091383">
          <w:marLeft w:val="0"/>
          <w:marRight w:val="0"/>
          <w:marTop w:val="0"/>
          <w:marBottom w:val="0"/>
          <w:divBdr>
            <w:top w:val="none" w:sz="0" w:space="0" w:color="auto"/>
            <w:left w:val="none" w:sz="0" w:space="0" w:color="auto"/>
            <w:bottom w:val="none" w:sz="0" w:space="0" w:color="auto"/>
            <w:right w:val="none" w:sz="0" w:space="0" w:color="auto"/>
          </w:divBdr>
        </w:div>
        <w:div w:id="492065489">
          <w:marLeft w:val="0"/>
          <w:marRight w:val="0"/>
          <w:marTop w:val="0"/>
          <w:marBottom w:val="0"/>
          <w:divBdr>
            <w:top w:val="none" w:sz="0" w:space="0" w:color="auto"/>
            <w:left w:val="none" w:sz="0" w:space="0" w:color="auto"/>
            <w:bottom w:val="none" w:sz="0" w:space="0" w:color="auto"/>
            <w:right w:val="none" w:sz="0" w:space="0" w:color="auto"/>
          </w:divBdr>
        </w:div>
        <w:div w:id="994652009">
          <w:marLeft w:val="0"/>
          <w:marRight w:val="0"/>
          <w:marTop w:val="0"/>
          <w:marBottom w:val="0"/>
          <w:divBdr>
            <w:top w:val="none" w:sz="0" w:space="0" w:color="auto"/>
            <w:left w:val="none" w:sz="0" w:space="0" w:color="auto"/>
            <w:bottom w:val="none" w:sz="0" w:space="0" w:color="auto"/>
            <w:right w:val="none" w:sz="0" w:space="0" w:color="auto"/>
          </w:divBdr>
        </w:div>
        <w:div w:id="1958828575">
          <w:marLeft w:val="0"/>
          <w:marRight w:val="0"/>
          <w:marTop w:val="0"/>
          <w:marBottom w:val="0"/>
          <w:divBdr>
            <w:top w:val="none" w:sz="0" w:space="0" w:color="auto"/>
            <w:left w:val="none" w:sz="0" w:space="0" w:color="auto"/>
            <w:bottom w:val="none" w:sz="0" w:space="0" w:color="auto"/>
            <w:right w:val="none" w:sz="0" w:space="0" w:color="auto"/>
          </w:divBdr>
        </w:div>
        <w:div w:id="1843735420">
          <w:marLeft w:val="0"/>
          <w:marRight w:val="0"/>
          <w:marTop w:val="0"/>
          <w:marBottom w:val="0"/>
          <w:divBdr>
            <w:top w:val="none" w:sz="0" w:space="0" w:color="auto"/>
            <w:left w:val="none" w:sz="0" w:space="0" w:color="auto"/>
            <w:bottom w:val="none" w:sz="0" w:space="0" w:color="auto"/>
            <w:right w:val="none" w:sz="0" w:space="0" w:color="auto"/>
          </w:divBdr>
        </w:div>
        <w:div w:id="1000740171">
          <w:marLeft w:val="0"/>
          <w:marRight w:val="0"/>
          <w:marTop w:val="0"/>
          <w:marBottom w:val="0"/>
          <w:divBdr>
            <w:top w:val="none" w:sz="0" w:space="0" w:color="auto"/>
            <w:left w:val="none" w:sz="0" w:space="0" w:color="auto"/>
            <w:bottom w:val="none" w:sz="0" w:space="0" w:color="auto"/>
            <w:right w:val="none" w:sz="0" w:space="0" w:color="auto"/>
          </w:divBdr>
        </w:div>
        <w:div w:id="1656448425">
          <w:marLeft w:val="0"/>
          <w:marRight w:val="0"/>
          <w:marTop w:val="0"/>
          <w:marBottom w:val="0"/>
          <w:divBdr>
            <w:top w:val="none" w:sz="0" w:space="0" w:color="auto"/>
            <w:left w:val="none" w:sz="0" w:space="0" w:color="auto"/>
            <w:bottom w:val="none" w:sz="0" w:space="0" w:color="auto"/>
            <w:right w:val="none" w:sz="0" w:space="0" w:color="auto"/>
          </w:divBdr>
        </w:div>
        <w:div w:id="860776763">
          <w:marLeft w:val="0"/>
          <w:marRight w:val="0"/>
          <w:marTop w:val="0"/>
          <w:marBottom w:val="0"/>
          <w:divBdr>
            <w:top w:val="none" w:sz="0" w:space="0" w:color="auto"/>
            <w:left w:val="none" w:sz="0" w:space="0" w:color="auto"/>
            <w:bottom w:val="none" w:sz="0" w:space="0" w:color="auto"/>
            <w:right w:val="none" w:sz="0" w:space="0" w:color="auto"/>
          </w:divBdr>
        </w:div>
        <w:div w:id="474375954">
          <w:marLeft w:val="0"/>
          <w:marRight w:val="0"/>
          <w:marTop w:val="0"/>
          <w:marBottom w:val="0"/>
          <w:divBdr>
            <w:top w:val="none" w:sz="0" w:space="0" w:color="auto"/>
            <w:left w:val="none" w:sz="0" w:space="0" w:color="auto"/>
            <w:bottom w:val="none" w:sz="0" w:space="0" w:color="auto"/>
            <w:right w:val="none" w:sz="0" w:space="0" w:color="auto"/>
          </w:divBdr>
        </w:div>
        <w:div w:id="1101493272">
          <w:marLeft w:val="0"/>
          <w:marRight w:val="0"/>
          <w:marTop w:val="0"/>
          <w:marBottom w:val="0"/>
          <w:divBdr>
            <w:top w:val="none" w:sz="0" w:space="0" w:color="auto"/>
            <w:left w:val="none" w:sz="0" w:space="0" w:color="auto"/>
            <w:bottom w:val="none" w:sz="0" w:space="0" w:color="auto"/>
            <w:right w:val="none" w:sz="0" w:space="0" w:color="auto"/>
          </w:divBdr>
        </w:div>
        <w:div w:id="2053116007">
          <w:marLeft w:val="0"/>
          <w:marRight w:val="0"/>
          <w:marTop w:val="0"/>
          <w:marBottom w:val="0"/>
          <w:divBdr>
            <w:top w:val="none" w:sz="0" w:space="0" w:color="auto"/>
            <w:left w:val="none" w:sz="0" w:space="0" w:color="auto"/>
            <w:bottom w:val="none" w:sz="0" w:space="0" w:color="auto"/>
            <w:right w:val="none" w:sz="0" w:space="0" w:color="auto"/>
          </w:divBdr>
        </w:div>
        <w:div w:id="1434008845">
          <w:marLeft w:val="0"/>
          <w:marRight w:val="0"/>
          <w:marTop w:val="0"/>
          <w:marBottom w:val="0"/>
          <w:divBdr>
            <w:top w:val="none" w:sz="0" w:space="0" w:color="auto"/>
            <w:left w:val="none" w:sz="0" w:space="0" w:color="auto"/>
            <w:bottom w:val="none" w:sz="0" w:space="0" w:color="auto"/>
            <w:right w:val="none" w:sz="0" w:space="0" w:color="auto"/>
          </w:divBdr>
        </w:div>
        <w:div w:id="606347578">
          <w:marLeft w:val="0"/>
          <w:marRight w:val="0"/>
          <w:marTop w:val="0"/>
          <w:marBottom w:val="0"/>
          <w:divBdr>
            <w:top w:val="none" w:sz="0" w:space="0" w:color="auto"/>
            <w:left w:val="none" w:sz="0" w:space="0" w:color="auto"/>
            <w:bottom w:val="none" w:sz="0" w:space="0" w:color="auto"/>
            <w:right w:val="none" w:sz="0" w:space="0" w:color="auto"/>
          </w:divBdr>
        </w:div>
        <w:div w:id="918640410">
          <w:marLeft w:val="0"/>
          <w:marRight w:val="0"/>
          <w:marTop w:val="0"/>
          <w:marBottom w:val="0"/>
          <w:divBdr>
            <w:top w:val="none" w:sz="0" w:space="0" w:color="auto"/>
            <w:left w:val="none" w:sz="0" w:space="0" w:color="auto"/>
            <w:bottom w:val="none" w:sz="0" w:space="0" w:color="auto"/>
            <w:right w:val="none" w:sz="0" w:space="0" w:color="auto"/>
          </w:divBdr>
        </w:div>
        <w:div w:id="619652070">
          <w:marLeft w:val="0"/>
          <w:marRight w:val="0"/>
          <w:marTop w:val="0"/>
          <w:marBottom w:val="0"/>
          <w:divBdr>
            <w:top w:val="none" w:sz="0" w:space="0" w:color="auto"/>
            <w:left w:val="none" w:sz="0" w:space="0" w:color="auto"/>
            <w:bottom w:val="none" w:sz="0" w:space="0" w:color="auto"/>
            <w:right w:val="none" w:sz="0" w:space="0" w:color="auto"/>
          </w:divBdr>
        </w:div>
        <w:div w:id="1226797232">
          <w:marLeft w:val="0"/>
          <w:marRight w:val="0"/>
          <w:marTop w:val="0"/>
          <w:marBottom w:val="0"/>
          <w:divBdr>
            <w:top w:val="none" w:sz="0" w:space="0" w:color="auto"/>
            <w:left w:val="none" w:sz="0" w:space="0" w:color="auto"/>
            <w:bottom w:val="none" w:sz="0" w:space="0" w:color="auto"/>
            <w:right w:val="none" w:sz="0" w:space="0" w:color="auto"/>
          </w:divBdr>
        </w:div>
        <w:div w:id="1001005554">
          <w:marLeft w:val="0"/>
          <w:marRight w:val="0"/>
          <w:marTop w:val="0"/>
          <w:marBottom w:val="0"/>
          <w:divBdr>
            <w:top w:val="none" w:sz="0" w:space="0" w:color="auto"/>
            <w:left w:val="none" w:sz="0" w:space="0" w:color="auto"/>
            <w:bottom w:val="none" w:sz="0" w:space="0" w:color="auto"/>
            <w:right w:val="none" w:sz="0" w:space="0" w:color="auto"/>
          </w:divBdr>
        </w:div>
        <w:div w:id="1210343368">
          <w:marLeft w:val="0"/>
          <w:marRight w:val="0"/>
          <w:marTop w:val="0"/>
          <w:marBottom w:val="0"/>
          <w:divBdr>
            <w:top w:val="none" w:sz="0" w:space="0" w:color="auto"/>
            <w:left w:val="none" w:sz="0" w:space="0" w:color="auto"/>
            <w:bottom w:val="none" w:sz="0" w:space="0" w:color="auto"/>
            <w:right w:val="none" w:sz="0" w:space="0" w:color="auto"/>
          </w:divBdr>
        </w:div>
        <w:div w:id="484053537">
          <w:marLeft w:val="0"/>
          <w:marRight w:val="0"/>
          <w:marTop w:val="0"/>
          <w:marBottom w:val="0"/>
          <w:divBdr>
            <w:top w:val="none" w:sz="0" w:space="0" w:color="auto"/>
            <w:left w:val="none" w:sz="0" w:space="0" w:color="auto"/>
            <w:bottom w:val="none" w:sz="0" w:space="0" w:color="auto"/>
            <w:right w:val="none" w:sz="0" w:space="0" w:color="auto"/>
          </w:divBdr>
        </w:div>
        <w:div w:id="105196385">
          <w:marLeft w:val="0"/>
          <w:marRight w:val="0"/>
          <w:marTop w:val="0"/>
          <w:marBottom w:val="0"/>
          <w:divBdr>
            <w:top w:val="none" w:sz="0" w:space="0" w:color="auto"/>
            <w:left w:val="none" w:sz="0" w:space="0" w:color="auto"/>
            <w:bottom w:val="none" w:sz="0" w:space="0" w:color="auto"/>
            <w:right w:val="none" w:sz="0" w:space="0" w:color="auto"/>
          </w:divBdr>
        </w:div>
        <w:div w:id="1083259345">
          <w:marLeft w:val="0"/>
          <w:marRight w:val="0"/>
          <w:marTop w:val="0"/>
          <w:marBottom w:val="0"/>
          <w:divBdr>
            <w:top w:val="none" w:sz="0" w:space="0" w:color="auto"/>
            <w:left w:val="none" w:sz="0" w:space="0" w:color="auto"/>
            <w:bottom w:val="none" w:sz="0" w:space="0" w:color="auto"/>
            <w:right w:val="none" w:sz="0" w:space="0" w:color="auto"/>
          </w:divBdr>
        </w:div>
        <w:div w:id="494683725">
          <w:marLeft w:val="0"/>
          <w:marRight w:val="0"/>
          <w:marTop w:val="0"/>
          <w:marBottom w:val="0"/>
          <w:divBdr>
            <w:top w:val="none" w:sz="0" w:space="0" w:color="auto"/>
            <w:left w:val="none" w:sz="0" w:space="0" w:color="auto"/>
            <w:bottom w:val="none" w:sz="0" w:space="0" w:color="auto"/>
            <w:right w:val="none" w:sz="0" w:space="0" w:color="auto"/>
          </w:divBdr>
        </w:div>
      </w:divsChild>
    </w:div>
    <w:div w:id="68624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iacanada.com/fr/evenements/grand-forum-du-quebec/"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acanada.com/fr/evenements/grand-forum-du-quebe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E844C7F-DF09-42AF-882A-FBEEB7561618}">
    <t:Anchor>
      <t:Comment id="940132265"/>
    </t:Anchor>
    <t:History>
      <t:Event id="{15EF9EFC-3E4B-4AA9-B7C1-114F8E83A423}" time="2023-07-28T03:29:51.138Z">
        <t:Attribution userId="S::chloe.devinedrouin@aiacanada.com::edbecf3d-75d8-44b8-a2db-2e5721fd383a" userProvider="AD" userName="Chloé Devine Drouin"/>
        <t:Anchor>
          <t:Comment id="940132265"/>
        </t:Anchor>
        <t:Create/>
      </t:Event>
      <t:Event id="{DA180E10-BA2C-4200-85B2-653F70BA7770}" time="2023-07-28T03:29:51.138Z">
        <t:Attribution userId="S::chloe.devinedrouin@aiacanada.com::edbecf3d-75d8-44b8-a2db-2e5721fd383a" userProvider="AD" userName="Chloé Devine Drouin"/>
        <t:Anchor>
          <t:Comment id="940132265"/>
        </t:Anchor>
        <t:Assign userId="S::emily.reed@aiacanada.com::0377cd46-2a6f-4e19-8745-5387d27f8ba7" userProvider="AD" userName="Emily Reed"/>
      </t:Event>
      <t:Event id="{57A5A438-D1F5-4A31-B7C4-B5B161F72D96}" time="2023-07-28T03:29:51.138Z">
        <t:Attribution userId="S::chloe.devinedrouin@aiacanada.com::edbecf3d-75d8-44b8-a2db-2e5721fd383a" userProvider="AD" userName="Chloé Devine Drouin"/>
        <t:Anchor>
          <t:Comment id="940132265"/>
        </t:Anchor>
        <t:SetTitle title="@Emily Reed we have to mention our partners. Particularly GOV ON on all collateral."/>
      </t:Event>
      <t:Event id="{D0FFDA1E-4EBB-49C7-92C3-D29558E845FE}" time="2023-07-31T15:16:19.119Z">
        <t:Attribution userId="S::emily.reed@aiacanada.com::0377cd46-2a6f-4e19-8745-5387d27f8ba7" userProvider="AD" userName="Emily Ree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roup xmlns="7d1724b1-b7ee-4714-9689-501c22c88e0f">
      <UserInfo>
        <DisplayName/>
        <AccountId xsi:nil="true"/>
        <AccountType/>
      </UserInfo>
    </Group>
    <TaxCatchAll xmlns="03629e58-d017-4a64-b97f-27e4bfb2293f" xsi:nil="true"/>
    <Thumbnail xmlns="7d1724b1-b7ee-4714-9689-501c22c88e0f" xsi:nil="true"/>
    <lcf76f155ced4ddcb4097134ff3c332f xmlns="7d1724b1-b7ee-4714-9689-501c22c88e0f">
      <Terms xmlns="http://schemas.microsoft.com/office/infopath/2007/PartnerControls"/>
    </lcf76f155ced4ddcb4097134ff3c332f>
    <_Flow_SignoffStatus xmlns="7d1724b1-b7ee-4714-9689-501c22c88e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14E30C8A60994CAD501AC317923E0B" ma:contentTypeVersion="21" ma:contentTypeDescription="Create a new document." ma:contentTypeScope="" ma:versionID="dff080e0cb6840e5913640cacf5be623">
  <xsd:schema xmlns:xsd="http://www.w3.org/2001/XMLSchema" xmlns:xs="http://www.w3.org/2001/XMLSchema" xmlns:p="http://schemas.microsoft.com/office/2006/metadata/properties" xmlns:ns2="7d1724b1-b7ee-4714-9689-501c22c88e0f" xmlns:ns3="03629e58-d017-4a64-b97f-27e4bfb2293f" targetNamespace="http://schemas.microsoft.com/office/2006/metadata/properties" ma:root="true" ma:fieldsID="3d770aabc338e05443d2b806bffba215" ns2:_="" ns3:_="">
    <xsd:import namespace="7d1724b1-b7ee-4714-9689-501c22c88e0f"/>
    <xsd:import namespace="03629e58-d017-4a64-b97f-27e4bfb229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Group" minOccurs="0"/>
                <xsd:element ref="ns2:Thumbnai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24b1-b7ee-4714-9689-501c22c88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c7fa8a-e6f7-414a-80c1-4f8c35ee8e2f" ma:termSetId="09814cd3-568e-fe90-9814-8d621ff8fb84" ma:anchorId="fba54fb3-c3e1-fe81-a776-ca4b69148c4d" ma:open="true" ma:isKeyword="false">
      <xsd:complexType>
        <xsd:sequence>
          <xsd:element ref="pc:Terms" minOccurs="0" maxOccurs="1"/>
        </xsd:sequence>
      </xsd:complexType>
    </xsd:element>
    <xsd:element name="Group" ma:index="24" nillable="true" ma:displayName="Group" ma:list="UserInfo" ma:SharePointGroup="0" ma:internalName="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umbnail" ma:index="25" nillable="true" ma:displayName="Thumbnail" ma:format="Thumbnail" ma:internalName="Thumbnail">
      <xsd:simpleType>
        <xsd:restriction base="dms:Unknow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29e58-d017-4a64-b97f-27e4bfb2293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860e11-a6d3-46ca-81f6-c72a43ed6b41}" ma:internalName="TaxCatchAll" ma:showField="CatchAllData" ma:web="03629e58-d017-4a64-b97f-27e4bfb22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8F602-CE77-40A0-987F-A9B8128B8A50}">
  <ds:schemaRefs>
    <ds:schemaRef ds:uri="http://schemas.microsoft.com/sharepoint/v3/contenttype/forms"/>
  </ds:schemaRefs>
</ds:datastoreItem>
</file>

<file path=customXml/itemProps2.xml><?xml version="1.0" encoding="utf-8"?>
<ds:datastoreItem xmlns:ds="http://schemas.openxmlformats.org/officeDocument/2006/customXml" ds:itemID="{1D1E2D55-20B6-4733-AD10-FCA744292A8B}">
  <ds:schemaRefs>
    <ds:schemaRef ds:uri="http://schemas.microsoft.com/office/2006/metadata/properties"/>
    <ds:schemaRef ds:uri="http://schemas.microsoft.com/office/infopath/2007/PartnerControls"/>
    <ds:schemaRef ds:uri="7d1724b1-b7ee-4714-9689-501c22c88e0f"/>
    <ds:schemaRef ds:uri="03629e58-d017-4a64-b97f-27e4bfb2293f"/>
  </ds:schemaRefs>
</ds:datastoreItem>
</file>

<file path=customXml/itemProps3.xml><?xml version="1.0" encoding="utf-8"?>
<ds:datastoreItem xmlns:ds="http://schemas.openxmlformats.org/officeDocument/2006/customXml" ds:itemID="{19C2425A-F6B5-478D-8BEA-5708B9FAF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24b1-b7ee-4714-9689-501c22c88e0f"/>
    <ds:schemaRef ds:uri="03629e58-d017-4a64-b97f-27e4bfb22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44F00-104D-4B20-9F1B-A207EE32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Reed</dc:creator>
  <cp:keywords/>
  <dc:description/>
  <cp:lastModifiedBy>Chloé Devine Drouin</cp:lastModifiedBy>
  <cp:revision>4</cp:revision>
  <dcterms:created xsi:type="dcterms:W3CDTF">2023-10-12T17:15:00Z</dcterms:created>
  <dcterms:modified xsi:type="dcterms:W3CDTF">2023-10-22T13:51:00Z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0x0101006D14E30C8A60994CAD501AC317923E0B</vt:lpwstr>
  </property>
  <property fmtid="{D5CDD505-2E9C-101B-9397-08002B2CF9AE}" pid="3" name="MediaServiceImageTags">
    <vt:lpwstr/>
  </property>
</Properties>
</file>